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35C" w:rsidRPr="005E635C" w:rsidRDefault="005E635C" w:rsidP="005E635C">
      <w:pPr>
        <w:shd w:val="clear" w:color="auto" w:fill="FFFFFF"/>
        <w:spacing w:line="345" w:lineRule="atLeast"/>
        <w:jc w:val="both"/>
        <w:rPr>
          <w:rFonts w:ascii="Arial" w:eastAsia="Times New Roman" w:hAnsi="Arial" w:cs="Arial"/>
          <w:b/>
          <w:bCs/>
          <w:color w:val="1A0DAB"/>
          <w:sz w:val="27"/>
          <w:szCs w:val="27"/>
          <w:lang w:eastAsia="ru-RU"/>
        </w:rPr>
      </w:pPr>
      <w:r w:rsidRPr="005E635C">
        <w:rPr>
          <w:rFonts w:ascii="Arial" w:eastAsia="Times New Roman" w:hAnsi="Arial" w:cs="Arial"/>
          <w:b/>
          <w:bCs/>
          <w:color w:val="1A0DAB"/>
          <w:sz w:val="27"/>
          <w:szCs w:val="27"/>
          <w:lang w:eastAsia="ru-RU"/>
        </w:rPr>
        <w:fldChar w:fldCharType="begin"/>
      </w:r>
      <w:r w:rsidRPr="005E635C">
        <w:rPr>
          <w:rFonts w:ascii="Arial" w:eastAsia="Times New Roman" w:hAnsi="Arial" w:cs="Arial"/>
          <w:b/>
          <w:bCs/>
          <w:color w:val="1A0DAB"/>
          <w:sz w:val="27"/>
          <w:szCs w:val="27"/>
          <w:lang w:eastAsia="ru-RU"/>
        </w:rPr>
        <w:instrText xml:space="preserve"> HYPERLINK "https://www.consultant.ru/document/cons_doc_LAW_121895/" </w:instrText>
      </w:r>
      <w:r w:rsidRPr="005E635C">
        <w:rPr>
          <w:rFonts w:ascii="Arial" w:eastAsia="Times New Roman" w:hAnsi="Arial" w:cs="Arial"/>
          <w:b/>
          <w:bCs/>
          <w:color w:val="1A0DAB"/>
          <w:sz w:val="27"/>
          <w:szCs w:val="27"/>
          <w:lang w:eastAsia="ru-RU"/>
        </w:rPr>
        <w:fldChar w:fldCharType="separate"/>
      </w:r>
      <w:r w:rsidRPr="005E635C">
        <w:rPr>
          <w:rFonts w:ascii="Arial" w:eastAsia="Times New Roman" w:hAnsi="Arial" w:cs="Arial"/>
          <w:b/>
          <w:bCs/>
          <w:color w:val="1A0DAB"/>
          <w:sz w:val="27"/>
          <w:szCs w:val="27"/>
          <w:u w:val="single"/>
          <w:lang w:eastAsia="ru-RU"/>
        </w:rPr>
        <w:t>Федеральный закон от 21.11.2011 N 323-ФЗ (ред. от 29.12.2025) "Об основах охраны здоровья граждан в Российской Федерации" (с изм. и доп., вступ. в силу с 01.04.2026)</w:t>
      </w:r>
      <w:r w:rsidRPr="005E635C">
        <w:rPr>
          <w:rFonts w:ascii="Arial" w:eastAsia="Times New Roman" w:hAnsi="Arial" w:cs="Arial"/>
          <w:b/>
          <w:bCs/>
          <w:color w:val="1A0DAB"/>
          <w:sz w:val="27"/>
          <w:szCs w:val="27"/>
          <w:lang w:eastAsia="ru-RU"/>
        </w:rPr>
        <w:fldChar w:fldCharType="end"/>
      </w:r>
    </w:p>
    <w:p w:rsidR="005E635C" w:rsidRPr="005E635C" w:rsidRDefault="005E635C" w:rsidP="005E635C">
      <w:pPr>
        <w:shd w:val="clear" w:color="auto" w:fill="FFFFFF"/>
        <w:spacing w:after="0" w:line="450" w:lineRule="atLeast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</w:pPr>
      <w:r w:rsidRPr="005E635C"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  <w:t>Статья 13. Соблюдение врачебной тайны</w:t>
      </w:r>
    </w:p>
    <w:p w:rsidR="005E635C" w:rsidRPr="005E635C" w:rsidRDefault="005E635C" w:rsidP="005E635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1. Сведения о факте обращения гражданина за оказанием медицинской помощи, состоянии его здоровья и диагнозе, иные сведения, полученные при его медицинском обследовании и лечении, составляют врачебную тайну.</w:t>
      </w:r>
      <w:bookmarkStart w:id="0" w:name="_GoBack"/>
      <w:bookmarkEnd w:id="0"/>
    </w:p>
    <w:p w:rsidR="005E635C" w:rsidRPr="005E635C" w:rsidRDefault="005E635C" w:rsidP="005E635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2. Не допускается разглашение сведений, составляющих врачебную тайну, в том числе после смерти человека, лицами, которым они стали известны при обучении, исполнении трудовых, должностных, служебных и иных обязанностей, за исключением случаев, установленных </w:t>
      </w:r>
      <w:hyperlink r:id="rId5" w:anchor="dst100105" w:history="1">
        <w:r w:rsidRPr="005E635C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частями 3</w:t>
        </w:r>
      </w:hyperlink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и </w:t>
      </w:r>
      <w:hyperlink r:id="rId6" w:anchor="dst100106" w:history="1">
        <w:r w:rsidRPr="005E635C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4</w:t>
        </w:r>
      </w:hyperlink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настоящей статьи.</w:t>
      </w:r>
    </w:p>
    <w:p w:rsidR="005E635C" w:rsidRPr="005E635C" w:rsidRDefault="005E635C" w:rsidP="005E635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3. Разглашение сведений, составляющих врачебную тайну, другим гражданам, в том числе должностным лицам, в целях медицинского обследования и лечения пациента, проведения научных исследований, их опубликования в научных изданиях, использования в учебном процессе и в иных целях допускается с письменного согласия гражданина или его законного представителя. Согласие на разглашение сведений, составляющих врачебную тайну, может быть выражено также в информированном добровольном согласии на медицинское вмешательство.</w:t>
      </w:r>
    </w:p>
    <w:p w:rsidR="005E635C" w:rsidRPr="005E635C" w:rsidRDefault="005E635C" w:rsidP="005E635C">
      <w:pPr>
        <w:shd w:val="clear" w:color="auto" w:fill="FFFFFF"/>
        <w:spacing w:before="210" w:after="0" w:line="360" w:lineRule="atLeast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</w:t>
      </w:r>
      <w:proofErr w:type="gramStart"/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ч</w:t>
      </w:r>
      <w:proofErr w:type="gramEnd"/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асть 3 в ред. Федерального </w:t>
      </w:r>
      <w:hyperlink r:id="rId7" w:anchor="dst100011" w:history="1">
        <w:r w:rsidRPr="005E635C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закона</w:t>
        </w:r>
      </w:hyperlink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02.07.2021 N 315-ФЗ)</w:t>
      </w:r>
    </w:p>
    <w:p w:rsidR="005E635C" w:rsidRPr="005E635C" w:rsidRDefault="005E635C" w:rsidP="005E635C">
      <w:pPr>
        <w:shd w:val="clear" w:color="auto" w:fill="FFFFFF"/>
        <w:spacing w:before="210" w:after="0" w:line="360" w:lineRule="atLeast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</w:t>
      </w:r>
      <w:proofErr w:type="gramStart"/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кст в пр</w:t>
      </w:r>
      <w:proofErr w:type="gramEnd"/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едыдущей </w:t>
      </w:r>
      <w:hyperlink r:id="rId8" w:history="1">
        <w:r w:rsidRPr="005E635C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5E635C" w:rsidRPr="005E635C" w:rsidRDefault="005E635C" w:rsidP="005E635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3.1. </w:t>
      </w:r>
      <w:proofErr w:type="gramStart"/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После смерти гражданина допускается разглашение сведений, составляющих врачебную тайну, супругу (супруге), близким родственникам (детям, родителям, усыновленным, усыновителям, родным братьям и родным сестрам, внукам, дедушкам, бабушкам) либо иным лицам, указанным гражданином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по их запросу, если гражданин или его законный представитель не</w:t>
      </w:r>
      <w:proofErr w:type="gramEnd"/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запретил разглашение сведений, составляющих врачебную тайну.</w:t>
      </w:r>
    </w:p>
    <w:p w:rsidR="005E635C" w:rsidRPr="005E635C" w:rsidRDefault="005E635C" w:rsidP="005E635C">
      <w:pPr>
        <w:shd w:val="clear" w:color="auto" w:fill="FFFFFF"/>
        <w:spacing w:before="210" w:after="0" w:line="360" w:lineRule="atLeast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(часть 3.1 введена Федеральным </w:t>
      </w:r>
      <w:hyperlink r:id="rId9" w:anchor="dst100013" w:history="1">
        <w:r w:rsidRPr="005E635C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02.07.2021 N 315-ФЗ)</w:t>
      </w:r>
    </w:p>
    <w:p w:rsidR="005E635C" w:rsidRPr="005E635C" w:rsidRDefault="005E635C" w:rsidP="005E635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4. Предоставление сведений, составляющих врачебную тайну, без согласия гражданина или его законного представителя допускается:</w:t>
      </w:r>
    </w:p>
    <w:p w:rsidR="005E635C" w:rsidRPr="005E635C" w:rsidRDefault="005E635C" w:rsidP="005E635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1) в целях проведения медицинского обследования и лечения гражданина, который в результате своего состояния не способен выразить свою волю, с учетом положений </w:t>
      </w:r>
      <w:hyperlink r:id="rId10" w:anchor="dst100264" w:history="1">
        <w:r w:rsidRPr="005E635C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пункта 1 части 9 статьи 20</w:t>
        </w:r>
      </w:hyperlink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настоящего Федерального закона;</w:t>
      </w:r>
    </w:p>
    <w:p w:rsidR="005E635C" w:rsidRPr="005E635C" w:rsidRDefault="005E635C" w:rsidP="005E635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2) при угрозе распространения инфекционных заболеваний, массовых отравлений и поражений;</w:t>
      </w:r>
    </w:p>
    <w:p w:rsidR="005E635C" w:rsidRPr="005E635C" w:rsidRDefault="005E635C" w:rsidP="005E635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gramStart"/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3) по запросу органов дознания и следствия, суда в связи с проведением расследования или судебным разбирательством, по запросу органов прокуратуры в связи с осуществлением ими прокурорского надзора, по запросу органа уголовно-исполнительной системы в связи с исполнением уголовного наказания и осуществлением контроля за применением принудительных мер медицинского характера, назначенных в соответствии с </w:t>
      </w:r>
      <w:hyperlink r:id="rId11" w:anchor="dst103760" w:history="1">
        <w:r w:rsidRPr="005E635C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частью второй.1 статьи 102</w:t>
        </w:r>
      </w:hyperlink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Уголовного кодекса Российской Федерации</w:t>
      </w:r>
      <w:proofErr w:type="gramEnd"/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за поведением условно осужденного, осужденного, в отношении которого отбывание наказания отсрочено, и лица, освобожденного условно-досрочно, а также в связи с </w:t>
      </w:r>
      <w:proofErr w:type="gramStart"/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исполнением</w:t>
      </w:r>
      <w:proofErr w:type="gramEnd"/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осужденным обязанности пройти лечение от наркомании и медицинскую и (или) социальную реабилитацию, по запросу органов внутренних дел в связи с осуществлением административного надзора за лицами, освобожденными из мест лишения свободы, либо в связи с участием в наблюдении за лицами, </w:t>
      </w:r>
      <w:proofErr w:type="gramStart"/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больными алкоголизмом и (или) наркоманией и представляющими опасность для окружающих, за лицами, страдающими хроническими и затяжными психическими расстройствами с тяжелыми стойкими или часто обостряющимися болезненными проявлениями, в отношении которых установлено диспансерное наблюдение в связи со склонностью таких лиц к совершению общественно опасных действий, в целях предупреждения совершения указанными лицами преступлений и административных правонарушений, а также в связи с проверкой зарегистрированных</w:t>
      </w:r>
      <w:proofErr w:type="gramEnd"/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gramStart"/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установленном порядке </w:t>
      </w:r>
      <w:hyperlink r:id="rId12" w:anchor="dst101072" w:history="1">
        <w:r w:rsidRPr="005E635C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заявлений</w:t>
        </w:r>
      </w:hyperlink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и сообщений о совершенных лицами, страдающими хроническими и затяжными психическими расстройствами с тяжелыми стойкими или часто обостряющимися болезненными проявлениями, в отношении которых установлено диспансерное наблюдение в связи со склонностью таких лиц к совершению общественно опасных действий, преступлениях, административных правонарушениях и о происшествиях, разрешение которых отнесено к компетенции полиции;</w:t>
      </w:r>
      <w:proofErr w:type="gramEnd"/>
    </w:p>
    <w:p w:rsidR="005E635C" w:rsidRPr="005E635C" w:rsidRDefault="005E635C" w:rsidP="005E635C">
      <w:pPr>
        <w:shd w:val="clear" w:color="auto" w:fill="FFFFFF"/>
        <w:spacing w:before="210" w:after="0" w:line="360" w:lineRule="atLeast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(в ред. Федеральных законов от 23.07.2013 </w:t>
      </w:r>
      <w:hyperlink r:id="rId13" w:anchor="dst100015" w:history="1">
        <w:r w:rsidRPr="005E635C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N 205-ФЗ</w:t>
        </w:r>
      </w:hyperlink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, от 01.04.2020 </w:t>
      </w:r>
      <w:hyperlink r:id="rId14" w:anchor="dst100008" w:history="1">
        <w:r w:rsidRPr="005E635C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N 93-ФЗ</w:t>
        </w:r>
      </w:hyperlink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, от 22.07.2024 </w:t>
      </w:r>
      <w:hyperlink r:id="rId15" w:anchor="dst100020" w:history="1">
        <w:r w:rsidRPr="005E635C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N 195-ФЗ</w:t>
        </w:r>
      </w:hyperlink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, от 28.12.2024 </w:t>
      </w:r>
      <w:hyperlink r:id="rId16" w:anchor="dst100011" w:history="1">
        <w:r w:rsidRPr="005E635C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N 509-ФЗ</w:t>
        </w:r>
      </w:hyperlink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5E635C" w:rsidRPr="005E635C" w:rsidRDefault="005E635C" w:rsidP="005E635C">
      <w:pPr>
        <w:shd w:val="clear" w:color="auto" w:fill="FFFFFF"/>
        <w:spacing w:before="210" w:after="0" w:line="360" w:lineRule="atLeast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lastRenderedPageBreak/>
        <w:t>(см. те</w:t>
      </w:r>
      <w:proofErr w:type="gramStart"/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кст в пр</w:t>
      </w:r>
      <w:proofErr w:type="gramEnd"/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едыдущей </w:t>
      </w:r>
      <w:hyperlink r:id="rId17" w:history="1">
        <w:r w:rsidRPr="005E635C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5E635C" w:rsidRPr="005E635C" w:rsidRDefault="005E635C" w:rsidP="005E635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gramStart"/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3.1) в целях осуществления уполномоченными федеральными органами исполнительной власти контроля за исполнением лицами,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</w:t>
      </w:r>
      <w:proofErr w:type="spellStart"/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психоактивные</w:t>
      </w:r>
      <w:proofErr w:type="spellEnd"/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вещества, возложенной на них при назначении административного наказания судом обязанности пройти лечение от наркомании, диагностику, профилактические мероприятия и (или) медицинскую реабилитацию;</w:t>
      </w:r>
      <w:proofErr w:type="gramEnd"/>
    </w:p>
    <w:p w:rsidR="005E635C" w:rsidRPr="005E635C" w:rsidRDefault="005E635C" w:rsidP="005E635C">
      <w:pPr>
        <w:shd w:val="clear" w:color="auto" w:fill="FFFFFF"/>
        <w:spacing w:before="210" w:after="0" w:line="360" w:lineRule="atLeast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(п. 3.1 </w:t>
      </w:r>
      <w:proofErr w:type="gramStart"/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введен</w:t>
      </w:r>
      <w:proofErr w:type="gramEnd"/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 Федеральным </w:t>
      </w:r>
      <w:hyperlink r:id="rId18" w:anchor="dst100129" w:history="1">
        <w:r w:rsidRPr="005E635C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13.07.2015 N 230-ФЗ)</w:t>
      </w:r>
    </w:p>
    <w:p w:rsidR="005E635C" w:rsidRPr="005E635C" w:rsidRDefault="005E635C" w:rsidP="005E635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4) в случае оказания медицинской помощи несовершеннолетнему в соответствии с </w:t>
      </w:r>
      <w:hyperlink r:id="rId19" w:anchor="dst100256" w:history="1">
        <w:r w:rsidRPr="005E635C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пунктом 2 части 2 статьи 20</w:t>
        </w:r>
      </w:hyperlink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настоящего Федерального закона, а также несовершеннолетнему, не достигшему возраста, установленного </w:t>
      </w:r>
      <w:hyperlink r:id="rId20" w:anchor="dst100551" w:history="1">
        <w:r w:rsidRPr="005E635C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частью 2 статьи 54</w:t>
        </w:r>
      </w:hyperlink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настоящего Федерального закона, для информирования одного из его родителей или иного </w:t>
      </w:r>
      <w:hyperlink r:id="rId21" w:anchor="dst100004" w:history="1">
        <w:r w:rsidRPr="005E635C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законного представителя</w:t>
        </w:r>
      </w:hyperlink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;</w:t>
      </w:r>
    </w:p>
    <w:p w:rsidR="005E635C" w:rsidRPr="005E635C" w:rsidRDefault="005E635C" w:rsidP="005E635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5) в целях информирования органов внутренних дел:</w:t>
      </w:r>
    </w:p>
    <w:p w:rsidR="005E635C" w:rsidRPr="005E635C" w:rsidRDefault="005E635C" w:rsidP="005E635C">
      <w:pPr>
        <w:shd w:val="clear" w:color="auto" w:fill="FFFFFF"/>
        <w:spacing w:before="210" w:after="0" w:line="36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а) о поступлении пациента, в отношении которого имеются достаточные основания полагать, что вред его здоровью причинен в результате противоправных действий;</w:t>
      </w:r>
    </w:p>
    <w:p w:rsidR="005E635C" w:rsidRPr="005E635C" w:rsidRDefault="005E635C" w:rsidP="005E635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б) о поступлении пациента, который по состоянию здоровья, возрасту или иным причинам не может сообщить данные о своей личности;</w:t>
      </w:r>
    </w:p>
    <w:p w:rsidR="005E635C" w:rsidRPr="005E635C" w:rsidRDefault="005E635C" w:rsidP="005E635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в) о смерти пациента, личность которого не установлена;</w:t>
      </w:r>
    </w:p>
    <w:p w:rsidR="005E635C" w:rsidRPr="005E635C" w:rsidRDefault="005E635C" w:rsidP="005E635C">
      <w:pPr>
        <w:shd w:val="clear" w:color="auto" w:fill="FFFFFF"/>
        <w:spacing w:before="210" w:after="0" w:line="36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г) о лице, страдающем психическим расстройством, в отношении которого судом назначены принудительные </w:t>
      </w:r>
      <w:hyperlink r:id="rId22" w:history="1">
        <w:r w:rsidRPr="005E635C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меры</w:t>
        </w:r>
      </w:hyperlink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медицинского характера, или о лице, страдающем хроническим и затяжным психическим расстройством с тяжелыми стойкими или часто обостряющимися болезненными проявлениями, в отношении которого установлено диспансерное наблюдение в связи со склонностью такого лица к совершению общественно опасных действий;</w:t>
      </w:r>
    </w:p>
    <w:p w:rsidR="005E635C" w:rsidRPr="005E635C" w:rsidRDefault="005E635C" w:rsidP="005E635C">
      <w:pPr>
        <w:shd w:val="clear" w:color="auto" w:fill="FFFFFF"/>
        <w:spacing w:before="210" w:after="0" w:line="360" w:lineRule="atLeast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</w:t>
      </w:r>
      <w:proofErr w:type="spellStart"/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пп</w:t>
      </w:r>
      <w:proofErr w:type="spellEnd"/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. "г" введен Федеральным </w:t>
      </w:r>
      <w:hyperlink r:id="rId23" w:anchor="dst100021" w:history="1">
        <w:r w:rsidRPr="005E635C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законом</w:t>
        </w:r>
      </w:hyperlink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22.07.2024 N 195-ФЗ)</w:t>
      </w:r>
    </w:p>
    <w:p w:rsidR="005E635C" w:rsidRPr="005E635C" w:rsidRDefault="005E635C" w:rsidP="005E635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(п. 5 в ред. Федерального </w:t>
      </w:r>
      <w:hyperlink r:id="rId24" w:anchor="dst100010" w:history="1">
        <w:r w:rsidRPr="005E635C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закона</w:t>
        </w:r>
      </w:hyperlink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22.12.2020 N 438-ФЗ)</w:t>
      </w:r>
    </w:p>
    <w:p w:rsidR="005E635C" w:rsidRPr="005E635C" w:rsidRDefault="005E635C" w:rsidP="005E635C">
      <w:pPr>
        <w:shd w:val="clear" w:color="auto" w:fill="FFFFFF"/>
        <w:spacing w:before="210" w:after="0" w:line="360" w:lineRule="atLeast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</w:t>
      </w:r>
      <w:proofErr w:type="gramStart"/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кст в пр</w:t>
      </w:r>
      <w:proofErr w:type="gramEnd"/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едыдущей </w:t>
      </w:r>
      <w:hyperlink r:id="rId25" w:history="1">
        <w:r w:rsidRPr="005E635C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5E635C" w:rsidRPr="005E635C" w:rsidRDefault="005E635C" w:rsidP="005E635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6) в целях проведения военно-врачебной экспертизы по запросам военных комиссариатов, кадровых служб и военно-врачебных (врачебно-летных) комиссий федеральных органов исполнительной власти и федеральных государственных органов, в которых </w:t>
      </w:r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федеральным </w:t>
      </w:r>
      <w:hyperlink r:id="rId26" w:history="1">
        <w:r w:rsidRPr="005E635C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законом</w:t>
        </w:r>
      </w:hyperlink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предусмотрена военная и приравненная к ней служба;</w:t>
      </w:r>
    </w:p>
    <w:p w:rsidR="005E635C" w:rsidRPr="005E635C" w:rsidRDefault="005E635C" w:rsidP="005E635C">
      <w:pPr>
        <w:shd w:val="clear" w:color="auto" w:fill="FFFFFF"/>
        <w:spacing w:before="210" w:after="0" w:line="360" w:lineRule="atLeast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(в ред. Федерального </w:t>
      </w:r>
      <w:hyperlink r:id="rId27" w:anchor="dst100327" w:history="1">
        <w:r w:rsidRPr="005E635C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закона</w:t>
        </w:r>
      </w:hyperlink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 от 04.06.2014 N 145-ФЗ)</w:t>
      </w:r>
    </w:p>
    <w:p w:rsidR="005E635C" w:rsidRPr="005E635C" w:rsidRDefault="005E635C" w:rsidP="005E635C">
      <w:pPr>
        <w:shd w:val="clear" w:color="auto" w:fill="FFFFFF"/>
        <w:spacing w:before="210" w:after="0" w:line="360" w:lineRule="atLeast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</w:t>
      </w:r>
      <w:proofErr w:type="gramStart"/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кст в пр</w:t>
      </w:r>
      <w:proofErr w:type="gramEnd"/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едыдущей </w:t>
      </w:r>
      <w:hyperlink r:id="rId28" w:history="1">
        <w:r w:rsidRPr="005E635C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5E635C" w:rsidRPr="005E635C" w:rsidRDefault="005E635C" w:rsidP="005E635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gramStart"/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7) в целях расследования несчастного случая на производстве и профессионального заболевания, а также несчастного случая с обучающимся во время пребывания в организации, осуществляющей образовательную деятельность, и в соответствии с </w:t>
      </w:r>
      <w:hyperlink r:id="rId29" w:anchor="dst368" w:history="1">
        <w:r w:rsidRPr="005E635C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частью 6 статьи 34.1</w:t>
        </w:r>
      </w:hyperlink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Федерального закона от 4 декабря 2007 года N 329-ФЗ "О физической культуре и спорте в Российской Федерации" несчастного случая с лицом, проходящим спортивную подготовку и не состоящим</w:t>
      </w:r>
      <w:proofErr w:type="gramEnd"/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gramStart"/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трудовых отношениях с физкультурно-спортивной организацией, не осуществляющей спортивной подготовки и являющейся заказчиком услуг по спортивной подготовке, во время прохождения таким лицом спортивной подготовки в организации, осуществляющей спортивную подготовку, в том числе во время его участия в спортивных соревнованиях, предусмотренных реализуемыми программами спортивной подготовки;</w:t>
      </w:r>
      <w:proofErr w:type="gramEnd"/>
    </w:p>
    <w:p w:rsidR="005E635C" w:rsidRPr="005E635C" w:rsidRDefault="005E635C" w:rsidP="005E635C">
      <w:pPr>
        <w:shd w:val="clear" w:color="auto" w:fill="FFFFFF"/>
        <w:spacing w:before="210" w:after="0" w:line="360" w:lineRule="atLeast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(в ред. Федеральных законов от 25.11.2013 </w:t>
      </w:r>
      <w:hyperlink r:id="rId30" w:anchor="dst101259" w:history="1">
        <w:r w:rsidRPr="005E635C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N 317-ФЗ</w:t>
        </w:r>
      </w:hyperlink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, от 06.04.2015 </w:t>
      </w:r>
      <w:hyperlink r:id="rId31" w:anchor="dst100014" w:history="1">
        <w:r w:rsidRPr="005E635C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N 78-ФЗ</w:t>
        </w:r>
      </w:hyperlink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5E635C" w:rsidRPr="005E635C" w:rsidRDefault="005E635C" w:rsidP="005E635C">
      <w:pPr>
        <w:shd w:val="clear" w:color="auto" w:fill="FFFFFF"/>
        <w:spacing w:before="210" w:after="0" w:line="360" w:lineRule="atLeast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</w:t>
      </w:r>
      <w:proofErr w:type="gramStart"/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кст в пр</w:t>
      </w:r>
      <w:proofErr w:type="gramEnd"/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едыдущей </w:t>
      </w:r>
      <w:hyperlink r:id="rId32" w:history="1">
        <w:r w:rsidRPr="005E635C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5E635C" w:rsidRPr="005E635C" w:rsidRDefault="005E635C" w:rsidP="005E635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8) при обмене информацией медицинскими организациями, в том числе размещенной в медицинских информационных системах, в целях оказания медицинской помощи с учетом требований </w:t>
      </w:r>
      <w:hyperlink r:id="rId33" w:history="1">
        <w:r w:rsidRPr="005E635C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законодательства</w:t>
        </w:r>
      </w:hyperlink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Российской Федерации о персональных данных;</w:t>
      </w:r>
    </w:p>
    <w:p w:rsidR="005E635C" w:rsidRPr="005E635C" w:rsidRDefault="005E635C" w:rsidP="005E635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9) в целях осуществления учета и контроля в системе обязательного социального страхования;</w:t>
      </w:r>
    </w:p>
    <w:p w:rsidR="005E635C" w:rsidRPr="005E635C" w:rsidRDefault="005E635C" w:rsidP="005E635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10) в целях осуществления контроля качества и безопасности медицинской деятельности в соответствии с настоящим Федеральным законом;</w:t>
      </w:r>
    </w:p>
    <w:p w:rsidR="005E635C" w:rsidRPr="005E635C" w:rsidRDefault="005E635C" w:rsidP="005E635C">
      <w:pPr>
        <w:shd w:val="clear" w:color="auto" w:fill="FFFFFF"/>
        <w:spacing w:before="210" w:after="0" w:line="36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11) утратил силу. - Федеральный </w:t>
      </w:r>
      <w:hyperlink r:id="rId34" w:anchor="dst101261" w:history="1">
        <w:r w:rsidRPr="005E635C">
          <w:rPr>
            <w:rFonts w:ascii="Times New Roman" w:eastAsia="Times New Roman" w:hAnsi="Times New Roman" w:cs="Times New Roman"/>
            <w:color w:val="1A0DAB"/>
            <w:sz w:val="30"/>
            <w:szCs w:val="30"/>
            <w:u w:val="single"/>
            <w:lang w:eastAsia="ru-RU"/>
          </w:rPr>
          <w:t>закон</w:t>
        </w:r>
      </w:hyperlink>
      <w:r w:rsidRPr="005E635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от 25.11.2013 N 317-ФЗ.</w:t>
      </w:r>
    </w:p>
    <w:p w:rsidR="005E635C" w:rsidRPr="005E635C" w:rsidRDefault="005E635C" w:rsidP="005E635C">
      <w:pPr>
        <w:shd w:val="clear" w:color="auto" w:fill="FFFFFF"/>
        <w:spacing w:before="210" w:after="0" w:line="360" w:lineRule="atLeast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(см. те</w:t>
      </w:r>
      <w:proofErr w:type="gramStart"/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кст в пр</w:t>
      </w:r>
      <w:proofErr w:type="gramEnd"/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едыдущей </w:t>
      </w:r>
      <w:hyperlink r:id="rId35" w:history="1">
        <w:r w:rsidRPr="005E635C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редакции</w:t>
        </w:r>
      </w:hyperlink>
      <w:r w:rsidRPr="005E635C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)</w:t>
      </w:r>
    </w:p>
    <w:p w:rsidR="00A81E1D" w:rsidRPr="005E635C" w:rsidRDefault="00A81E1D" w:rsidP="005E635C">
      <w:pPr>
        <w:jc w:val="both"/>
      </w:pPr>
    </w:p>
    <w:sectPr w:rsidR="00A81E1D" w:rsidRPr="005E6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C2B"/>
    <w:rsid w:val="004A3C2B"/>
    <w:rsid w:val="005E635C"/>
    <w:rsid w:val="00A81E1D"/>
    <w:rsid w:val="00CF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66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66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0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5715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3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9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133778">
                  <w:marLeft w:val="0"/>
                  <w:marRight w:val="0"/>
                  <w:marTop w:val="0"/>
                  <w:marBottom w:val="0"/>
                  <w:divBdr>
                    <w:top w:val="single" w:sz="6" w:space="0" w:color="9F9FDA"/>
                    <w:left w:val="single" w:sz="6" w:space="0" w:color="9F9FDA"/>
                    <w:bottom w:val="single" w:sz="6" w:space="0" w:color="9F9FDA"/>
                    <w:right w:val="single" w:sz="6" w:space="0" w:color="9F9FDA"/>
                  </w:divBdr>
                  <w:divsChild>
                    <w:div w:id="150339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79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221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7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35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15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0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86125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4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4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7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03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2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3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794777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85672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64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12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5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121895/9f906d460f9454a8a0d290738d9fc2798c1e865a/" TargetMode="External"/><Relationship Id="rId13" Type="http://schemas.openxmlformats.org/officeDocument/2006/relationships/hyperlink" Target="https://www.consultant.ru/document/cons_doc_LAW_149651/30b3f8c55f65557c253227a65b908cc075ce114a/" TargetMode="External"/><Relationship Id="rId18" Type="http://schemas.openxmlformats.org/officeDocument/2006/relationships/hyperlink" Target="https://www.consultant.ru/document/cons_doc_LAW_182631/c7f026b7764e8984216a49254aa592fda4abd50b/" TargetMode="External"/><Relationship Id="rId26" Type="http://schemas.openxmlformats.org/officeDocument/2006/relationships/hyperlink" Target="https://www.consultant.ru/document/cons_doc_LAW_121895/9f906d460f9454a8a0d290738d9fc2798c1e865a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onsultant.ru/document/cons_doc_LAW_99661/dc0b9959ca27fba1add9a97f0ae4a81af29efc9d/" TargetMode="External"/><Relationship Id="rId34" Type="http://schemas.openxmlformats.org/officeDocument/2006/relationships/hyperlink" Target="https://www.consultant.ru/document/cons_doc_LAW_470677/589f7e1c87c3da033b21bd2340a1dfb8e637b897/" TargetMode="External"/><Relationship Id="rId7" Type="http://schemas.openxmlformats.org/officeDocument/2006/relationships/hyperlink" Target="https://www.consultant.ru/document/cons_doc_LAW_388998/3d0cac60971a511280cbba229d9b6329c07731f7/" TargetMode="External"/><Relationship Id="rId12" Type="http://schemas.openxmlformats.org/officeDocument/2006/relationships/hyperlink" Target="https://www.consultant.ru/document/cons_doc_LAW_528385/a0cbfcf18594be9e27992cdb9a5aa9e641032b62/" TargetMode="External"/><Relationship Id="rId17" Type="http://schemas.openxmlformats.org/officeDocument/2006/relationships/hyperlink" Target="https://www.consultant.ru/document/cons_doc_LAW_121895/9f906d460f9454a8a0d290738d9fc2798c1e865a/" TargetMode="External"/><Relationship Id="rId25" Type="http://schemas.openxmlformats.org/officeDocument/2006/relationships/hyperlink" Target="https://www.consultant.ru/document/cons_doc_LAW_121895/9f906d460f9454a8a0d290738d9fc2798c1e865a/" TargetMode="External"/><Relationship Id="rId33" Type="http://schemas.openxmlformats.org/officeDocument/2006/relationships/hyperlink" Target="https://www.consultant.ru/document/cons_doc_LAW_499769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consultant.ru/document/cons_doc_LAW_494789/b004fed0b70d0f223e4a81f8ad6cd92af90a7e3b/" TargetMode="External"/><Relationship Id="rId20" Type="http://schemas.openxmlformats.org/officeDocument/2006/relationships/hyperlink" Target="https://www.consultant.ru/document/cons_doc_LAW_523556/a8398529a12cd9bf03edcf0f783bbf7c58d5c7cd/" TargetMode="External"/><Relationship Id="rId29" Type="http://schemas.openxmlformats.org/officeDocument/2006/relationships/hyperlink" Target="https://www.consultant.ru/document/cons_doc_LAW_511691/f6101e73df817838f33825299d1c4bede7e9c2fe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523556/9f906d460f9454a8a0d290738d9fc2798c1e865a/" TargetMode="External"/><Relationship Id="rId11" Type="http://schemas.openxmlformats.org/officeDocument/2006/relationships/hyperlink" Target="https://www.consultant.ru/document/cons_doc_LAW_531283/ec6d0af4866e24c9bb51e6b124b8f2b0a435cb86/" TargetMode="External"/><Relationship Id="rId24" Type="http://schemas.openxmlformats.org/officeDocument/2006/relationships/hyperlink" Target="https://www.consultant.ru/document/cons_doc_LAW_371587/3d0cac60971a511280cbba229d9b6329c07731f7/" TargetMode="External"/><Relationship Id="rId32" Type="http://schemas.openxmlformats.org/officeDocument/2006/relationships/hyperlink" Target="https://www.consultant.ru/document/cons_doc_LAW_121895/9f906d460f9454a8a0d290738d9fc2798c1e865a/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www.consultant.ru/document/cons_doc_LAW_523556/9f906d460f9454a8a0d290738d9fc2798c1e865a/" TargetMode="External"/><Relationship Id="rId15" Type="http://schemas.openxmlformats.org/officeDocument/2006/relationships/hyperlink" Target="https://www.consultant.ru/document/cons_doc_LAW_481254/30b3f8c55f65557c253227a65b908cc075ce114a/" TargetMode="External"/><Relationship Id="rId23" Type="http://schemas.openxmlformats.org/officeDocument/2006/relationships/hyperlink" Target="https://www.consultant.ru/document/cons_doc_LAW_481254/30b3f8c55f65557c253227a65b908cc075ce114a/" TargetMode="External"/><Relationship Id="rId28" Type="http://schemas.openxmlformats.org/officeDocument/2006/relationships/hyperlink" Target="https://www.consultant.ru/document/cons_doc_LAW_121895/9f906d460f9454a8a0d290738d9fc2798c1e865a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consultant.ru/document/cons_doc_LAW_523556/0b1cadf39ebeb0f1fed2ef0b8ebab5973197d7f1/" TargetMode="External"/><Relationship Id="rId19" Type="http://schemas.openxmlformats.org/officeDocument/2006/relationships/hyperlink" Target="https://www.consultant.ru/document/cons_doc_LAW_523556/0b1cadf39ebeb0f1fed2ef0b8ebab5973197d7f1/" TargetMode="External"/><Relationship Id="rId31" Type="http://schemas.openxmlformats.org/officeDocument/2006/relationships/hyperlink" Target="https://www.consultant.ru/document/cons_doc_LAW_177595/b004fed0b70d0f223e4a81f8ad6cd92af90a7e3b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388998/3d0cac60971a511280cbba229d9b6329c07731f7/" TargetMode="External"/><Relationship Id="rId14" Type="http://schemas.openxmlformats.org/officeDocument/2006/relationships/hyperlink" Target="https://www.consultant.ru/document/cons_doc_LAW_349063/" TargetMode="External"/><Relationship Id="rId22" Type="http://schemas.openxmlformats.org/officeDocument/2006/relationships/hyperlink" Target="https://www.consultant.ru/document/cons_doc_LAW_121895/9f906d460f9454a8a0d290738d9fc2798c1e865a/" TargetMode="External"/><Relationship Id="rId27" Type="http://schemas.openxmlformats.org/officeDocument/2006/relationships/hyperlink" Target="https://www.consultant.ru/document/cons_doc_LAW_340338/838e785c160c9bbca7f82229748560c25d8029d9/" TargetMode="External"/><Relationship Id="rId30" Type="http://schemas.openxmlformats.org/officeDocument/2006/relationships/hyperlink" Target="https://www.consultant.ru/document/cons_doc_LAW_470677/589f7e1c87c3da033b21bd2340a1dfb8e637b897/" TargetMode="External"/><Relationship Id="rId35" Type="http://schemas.openxmlformats.org/officeDocument/2006/relationships/hyperlink" Target="https://www.consultant.ru/document/cons_doc_LAW_121895/9f906d460f9454a8a0d290738d9fc2798c1e865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1787</Words>
  <Characters>10190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ZavOtd</dc:creator>
  <cp:lastModifiedBy>ZavOtd</cp:lastModifiedBy>
  <cp:revision>3</cp:revision>
  <cp:lastPrinted>2026-04-21T07:01:00Z</cp:lastPrinted>
  <dcterms:created xsi:type="dcterms:W3CDTF">2026-04-21T07:01:00Z</dcterms:created>
  <dcterms:modified xsi:type="dcterms:W3CDTF">2026-04-22T01:53:00Z</dcterms:modified>
</cp:coreProperties>
</file>